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AC" w:rsidRPr="00E926C5" w:rsidRDefault="00AD5C89" w:rsidP="00EB033D">
      <w:pPr>
        <w:pStyle w:val="Default"/>
        <w:spacing w:line="440" w:lineRule="exact"/>
        <w:jc w:val="center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  <w:proofErr w:type="gramStart"/>
      <w:r w:rsidRPr="00E926C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</w:t>
      </w:r>
      <w:proofErr w:type="gramEnd"/>
      <w:r w:rsidR="00ED0B8A" w:rsidRPr="00E926C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南市新興國中</w:t>
      </w:r>
      <w:r w:rsidR="003A0D8F" w:rsidRPr="00E926C5">
        <w:rPr>
          <w:rFonts w:eastAsia="標楷體" w:hAnsi="標楷體" w:cs="Arial" w:hint="eastAsia"/>
          <w:b/>
          <w:color w:val="000000" w:themeColor="text1"/>
          <w:sz w:val="32"/>
          <w:szCs w:val="32"/>
        </w:rPr>
        <w:t>徵聘</w:t>
      </w:r>
      <w:r w:rsidR="003A0D8F" w:rsidRPr="00E926C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「</w:t>
      </w:r>
      <w:proofErr w:type="gramStart"/>
      <w:r w:rsidR="00B659F5" w:rsidRPr="00E926C5">
        <w:rPr>
          <w:rFonts w:eastAsia="標楷體" w:hAnsi="標楷體" w:cs="Arial" w:hint="eastAsia"/>
          <w:b/>
          <w:color w:val="000000" w:themeColor="text1"/>
          <w:sz w:val="32"/>
          <w:szCs w:val="32"/>
        </w:rPr>
        <w:t>臺</w:t>
      </w:r>
      <w:proofErr w:type="gramEnd"/>
      <w:r w:rsidR="00B659F5" w:rsidRPr="00E926C5">
        <w:rPr>
          <w:rFonts w:eastAsia="標楷體" w:hAnsi="標楷體" w:cs="Arial" w:hint="eastAsia"/>
          <w:b/>
          <w:color w:val="000000" w:themeColor="text1"/>
          <w:sz w:val="32"/>
          <w:szCs w:val="32"/>
        </w:rPr>
        <w:t>南市</w:t>
      </w:r>
      <w:r w:rsidR="00DE456A" w:rsidRPr="00E926C5">
        <w:rPr>
          <w:rFonts w:eastAsia="標楷體" w:hAnsi="標楷體" w:cs="Arial" w:hint="eastAsia"/>
          <w:b/>
          <w:color w:val="000000" w:themeColor="text1"/>
          <w:sz w:val="32"/>
          <w:szCs w:val="32"/>
        </w:rPr>
        <w:t>新興</w:t>
      </w:r>
      <w:r w:rsidR="003A0D8F" w:rsidRPr="00E926C5">
        <w:rPr>
          <w:rFonts w:eastAsia="標楷體" w:hAnsi="標楷體" w:cs="Arial" w:hint="eastAsia"/>
          <w:b/>
          <w:color w:val="000000" w:themeColor="text1"/>
          <w:sz w:val="32"/>
          <w:szCs w:val="32"/>
        </w:rPr>
        <w:t>自造教育</w:t>
      </w:r>
      <w:r w:rsidR="00DE456A" w:rsidRPr="00E926C5">
        <w:rPr>
          <w:rFonts w:eastAsia="標楷體" w:hAnsi="標楷體" w:cs="Arial" w:hint="eastAsia"/>
          <w:b/>
          <w:color w:val="000000" w:themeColor="text1"/>
          <w:sz w:val="32"/>
          <w:szCs w:val="32"/>
        </w:rPr>
        <w:t>及科技</w:t>
      </w:r>
      <w:r w:rsidR="003A0D8F" w:rsidRPr="00E926C5">
        <w:rPr>
          <w:rFonts w:eastAsia="標楷體" w:hAnsi="標楷體" w:cs="Arial" w:hint="eastAsia"/>
          <w:b/>
          <w:color w:val="000000" w:themeColor="text1"/>
          <w:sz w:val="32"/>
          <w:szCs w:val="32"/>
        </w:rPr>
        <w:t>中心</w:t>
      </w:r>
      <w:r w:rsidR="003A0D8F" w:rsidRPr="00E926C5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」</w:t>
      </w:r>
      <w:r w:rsidR="00ED3A30" w:rsidRPr="00E926C5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專</w:t>
      </w:r>
      <w:r w:rsidR="008F39F4" w:rsidRPr="00E926C5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任</w:t>
      </w:r>
      <w:r w:rsidR="00ED3A30" w:rsidRPr="00E926C5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助理</w:t>
      </w:r>
    </w:p>
    <w:p w:rsidR="00ED0B8A" w:rsidRPr="00E926C5" w:rsidRDefault="00E81FD1" w:rsidP="00EB033D">
      <w:pPr>
        <w:pStyle w:val="Default"/>
        <w:spacing w:line="44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E926C5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(約用人員)</w:t>
      </w:r>
      <w:r w:rsidR="00ED3A30" w:rsidRPr="00E926C5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甄選簡章</w:t>
      </w:r>
    </w:p>
    <w:p w:rsidR="00ED3A30" w:rsidRPr="00E926C5" w:rsidRDefault="00ED3A30" w:rsidP="00EB033D">
      <w:pPr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bookmarkStart w:id="0" w:name="OLE_LINK1"/>
      <w:bookmarkStart w:id="1" w:name="OLE_LINK2"/>
      <w:r w:rsidRPr="00E926C5">
        <w:rPr>
          <w:rFonts w:ascii="標楷體" w:eastAsia="標楷體" w:hAnsi="標楷體" w:hint="eastAsia"/>
          <w:color w:val="000000" w:themeColor="text1"/>
          <w:szCs w:val="24"/>
        </w:rPr>
        <w:t>依據</w:t>
      </w:r>
      <w:r w:rsidR="00277DB7" w:rsidRPr="00E926C5">
        <w:rPr>
          <w:rFonts w:ascii="標楷體" w:eastAsia="標楷體" w:hAnsi="標楷體" w:hint="eastAsia"/>
          <w:color w:val="000000" w:themeColor="text1"/>
          <w:szCs w:val="24"/>
        </w:rPr>
        <w:t>：</w:t>
      </w:r>
      <w:bookmarkEnd w:id="0"/>
      <w:bookmarkEnd w:id="1"/>
      <w:proofErr w:type="gramStart"/>
      <w:r w:rsidR="00C2738B" w:rsidRPr="00812DBD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="00C2738B" w:rsidRPr="00812DBD">
        <w:rPr>
          <w:rFonts w:ascii="標楷體" w:eastAsia="標楷體" w:hAnsi="標楷體" w:hint="eastAsia"/>
          <w:color w:val="000000" w:themeColor="text1"/>
          <w:szCs w:val="24"/>
        </w:rPr>
        <w:t>南市政府</w:t>
      </w:r>
      <w:r w:rsidR="00812DBD" w:rsidRPr="00812DBD">
        <w:rPr>
          <w:rFonts w:ascii="標楷體" w:eastAsia="標楷體" w:hAnsi="標楷體" w:cs="DFKaiShu-SB-Estd-BF"/>
          <w:kern w:val="0"/>
          <w:szCs w:val="24"/>
        </w:rPr>
        <w:t>107</w:t>
      </w:r>
      <w:r w:rsidR="00812DBD" w:rsidRPr="00812DBD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812DBD" w:rsidRPr="00812DBD">
        <w:rPr>
          <w:rFonts w:ascii="標楷體" w:eastAsia="標楷體" w:hAnsi="標楷體" w:cs="DFKaiShu-SB-Estd-BF"/>
          <w:kern w:val="0"/>
          <w:szCs w:val="24"/>
        </w:rPr>
        <w:t>9</w:t>
      </w:r>
      <w:r w:rsidR="00812DBD" w:rsidRPr="00812DBD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812DBD" w:rsidRPr="00812DBD">
        <w:rPr>
          <w:rFonts w:ascii="標楷體" w:eastAsia="標楷體" w:hAnsi="標楷體" w:cs="DFKaiShu-SB-Estd-BF"/>
          <w:kern w:val="0"/>
          <w:szCs w:val="24"/>
        </w:rPr>
        <w:t>3</w:t>
      </w:r>
      <w:r w:rsidR="00812DBD" w:rsidRPr="00812DBD">
        <w:rPr>
          <w:rFonts w:ascii="標楷體" w:eastAsia="標楷體" w:hAnsi="標楷體" w:cs="DFKaiShu-SB-Estd-BF" w:hint="eastAsia"/>
          <w:kern w:val="0"/>
          <w:szCs w:val="24"/>
        </w:rPr>
        <w:t>日府人力字第</w:t>
      </w:r>
      <w:r w:rsidR="00812DBD" w:rsidRPr="00812DBD">
        <w:rPr>
          <w:rFonts w:ascii="標楷體" w:eastAsia="標楷體" w:hAnsi="標楷體" w:cs="DFKaiShu-SB-Estd-BF"/>
          <w:kern w:val="0"/>
          <w:szCs w:val="24"/>
        </w:rPr>
        <w:t>107098925</w:t>
      </w:r>
      <w:r w:rsidR="00C2738B" w:rsidRPr="00812DBD">
        <w:rPr>
          <w:rFonts w:ascii="標楷體" w:eastAsia="標楷體" w:hAnsi="標楷體" w:hint="eastAsia"/>
          <w:color w:val="000000" w:themeColor="text1"/>
          <w:szCs w:val="24"/>
        </w:rPr>
        <w:t>號函及相關法令辦理。</w:t>
      </w:r>
    </w:p>
    <w:p w:rsidR="00ED3A30" w:rsidRPr="00E926C5" w:rsidRDefault="00ED3A30" w:rsidP="00EB033D">
      <w:pPr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E926C5">
        <w:rPr>
          <w:rFonts w:ascii="標楷體" w:eastAsia="標楷體" w:hAnsi="標楷體" w:hint="eastAsia"/>
          <w:color w:val="000000" w:themeColor="text1"/>
          <w:szCs w:val="24"/>
        </w:rPr>
        <w:t>應徵職稱與錄取名額：專任助理</w:t>
      </w:r>
      <w:r w:rsidR="00761667" w:rsidRPr="00E926C5">
        <w:rPr>
          <w:rFonts w:ascii="標楷體" w:eastAsia="標楷體" w:hAnsi="標楷體" w:hint="eastAsia"/>
          <w:color w:val="000000" w:themeColor="text1"/>
          <w:szCs w:val="24"/>
        </w:rPr>
        <w:t>(約用人員)</w:t>
      </w:r>
      <w:r w:rsidRPr="00E926C5">
        <w:rPr>
          <w:rFonts w:ascii="標楷體" w:eastAsia="標楷體" w:hAnsi="標楷體" w:hint="eastAsia"/>
          <w:color w:val="000000" w:themeColor="text1"/>
          <w:szCs w:val="24"/>
        </w:rPr>
        <w:t>，正取一名，備取</w:t>
      </w:r>
      <w:r w:rsidR="00E81FD1" w:rsidRPr="00E926C5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E926C5">
        <w:rPr>
          <w:rFonts w:ascii="標楷體" w:eastAsia="標楷體" w:hAnsi="標楷體" w:hint="eastAsia"/>
          <w:color w:val="000000" w:themeColor="text1"/>
          <w:szCs w:val="24"/>
        </w:rPr>
        <w:t>名。</w:t>
      </w:r>
    </w:p>
    <w:p w:rsidR="00ED3A30" w:rsidRPr="00E926C5" w:rsidRDefault="00ED3A30" w:rsidP="00EB033D">
      <w:pPr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E926C5">
        <w:rPr>
          <w:rFonts w:ascii="標楷體" w:eastAsia="標楷體" w:hAnsi="標楷體" w:hint="eastAsia"/>
          <w:color w:val="000000" w:themeColor="text1"/>
          <w:szCs w:val="24"/>
        </w:rPr>
        <w:t>工作待遇：</w:t>
      </w:r>
      <w:r w:rsidR="00761667" w:rsidRPr="00E926C5">
        <w:rPr>
          <w:rFonts w:ascii="標楷體" w:eastAsia="標楷體" w:hAnsi="標楷體" w:hint="eastAsia"/>
          <w:color w:val="000000" w:themeColor="text1"/>
          <w:szCs w:val="24"/>
        </w:rPr>
        <w:t>依據教育部國民及學前教育署補助計畫項目經費，每月</w:t>
      </w:r>
      <w:r w:rsidRPr="00E926C5">
        <w:rPr>
          <w:rFonts w:ascii="標楷體" w:eastAsia="標楷體" w:hAnsi="標楷體" w:hint="eastAsia"/>
          <w:color w:val="000000" w:themeColor="text1"/>
          <w:szCs w:val="24"/>
        </w:rPr>
        <w:t>薪資</w:t>
      </w:r>
      <w:r w:rsidR="00461689" w:rsidRPr="00E926C5">
        <w:rPr>
          <w:rFonts w:ascii="標楷體" w:eastAsia="標楷體" w:hAnsi="標楷體" w:hint="eastAsia"/>
          <w:color w:val="000000" w:themeColor="text1"/>
          <w:szCs w:val="24"/>
        </w:rPr>
        <w:t>新台幣</w:t>
      </w:r>
      <w:r w:rsidR="00DE456A" w:rsidRPr="00E926C5">
        <w:rPr>
          <w:rFonts w:ascii="標楷體" w:eastAsia="標楷體" w:hAnsi="標楷體" w:hint="eastAsia"/>
          <w:color w:val="000000" w:themeColor="text1"/>
          <w:szCs w:val="24"/>
        </w:rPr>
        <w:t>34,916</w:t>
      </w:r>
      <w:r w:rsidR="00461689" w:rsidRPr="00E926C5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761667" w:rsidRPr="00E926C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ED3A30" w:rsidRPr="00E926C5" w:rsidRDefault="00ED3A30" w:rsidP="00EB033D">
      <w:pPr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E926C5">
        <w:rPr>
          <w:rFonts w:ascii="標楷體" w:eastAsia="標楷體" w:hAnsi="標楷體" w:hint="eastAsia"/>
          <w:color w:val="000000" w:themeColor="text1"/>
          <w:szCs w:val="24"/>
        </w:rPr>
        <w:t>應徵資格：</w:t>
      </w:r>
    </w:p>
    <w:p w:rsidR="00685336" w:rsidRPr="00E926C5" w:rsidRDefault="00ED3A30" w:rsidP="00EB033D">
      <w:pPr>
        <w:pStyle w:val="a7"/>
        <w:numPr>
          <w:ilvl w:val="0"/>
          <w:numId w:val="7"/>
        </w:numPr>
        <w:snapToGrid w:val="0"/>
        <w:spacing w:line="440" w:lineRule="exact"/>
        <w:ind w:leftChars="0" w:left="993" w:hanging="532"/>
        <w:jc w:val="both"/>
        <w:rPr>
          <w:rFonts w:ascii="標楷體" w:eastAsia="標楷體" w:hAnsi="標楷體"/>
          <w:color w:val="000000" w:themeColor="text1"/>
          <w:szCs w:val="24"/>
        </w:rPr>
      </w:pPr>
      <w:r w:rsidRPr="00E926C5">
        <w:rPr>
          <w:rFonts w:ascii="標楷體" w:eastAsia="標楷體" w:hAnsi="標楷體" w:hint="eastAsia"/>
          <w:color w:val="000000" w:themeColor="text1"/>
          <w:szCs w:val="24"/>
        </w:rPr>
        <w:t>具教育部認可之國內外大學學士學位（或以上）畢業者</w:t>
      </w:r>
      <w:r w:rsidR="00C77DB0" w:rsidRPr="00E926C5">
        <w:rPr>
          <w:rFonts w:ascii="標楷體" w:eastAsia="標楷體" w:hAnsi="標楷體" w:hint="eastAsia"/>
          <w:color w:val="000000" w:themeColor="text1"/>
          <w:szCs w:val="24"/>
        </w:rPr>
        <w:t>，理工相關科系具自造教育相關經驗尤佳</w:t>
      </w:r>
      <w:r w:rsidRPr="00E926C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685336" w:rsidRPr="00E926C5" w:rsidRDefault="00ED3A30" w:rsidP="00EB033D">
      <w:pPr>
        <w:pStyle w:val="a7"/>
        <w:numPr>
          <w:ilvl w:val="0"/>
          <w:numId w:val="7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E926C5">
        <w:rPr>
          <w:rFonts w:ascii="標楷體" w:eastAsia="標楷體" w:hAnsi="標楷體" w:hint="eastAsia"/>
          <w:color w:val="000000" w:themeColor="text1"/>
          <w:szCs w:val="24"/>
        </w:rPr>
        <w:t>具服務熱忱及溝通協調能力、品德操守良好。</w:t>
      </w:r>
    </w:p>
    <w:p w:rsidR="00685336" w:rsidRPr="00E926C5" w:rsidRDefault="00ED3A30" w:rsidP="00EB033D">
      <w:pPr>
        <w:pStyle w:val="a7"/>
        <w:numPr>
          <w:ilvl w:val="0"/>
          <w:numId w:val="7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E926C5">
        <w:rPr>
          <w:rFonts w:ascii="標楷體" w:eastAsia="標楷體" w:hAnsi="標楷體" w:hint="eastAsia"/>
          <w:color w:val="000000" w:themeColor="text1"/>
          <w:szCs w:val="24"/>
        </w:rPr>
        <w:t>具電腦文書處理、基本網頁維護更新、基本攝影、基本影片剪輯能力。</w:t>
      </w:r>
    </w:p>
    <w:p w:rsidR="00685336" w:rsidRPr="00E926C5" w:rsidRDefault="00ED3A30" w:rsidP="00EB033D">
      <w:pPr>
        <w:pStyle w:val="a7"/>
        <w:numPr>
          <w:ilvl w:val="0"/>
          <w:numId w:val="7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E926C5">
        <w:rPr>
          <w:rFonts w:ascii="標楷體" w:eastAsia="標楷體" w:hAnsi="標楷體" w:hint="eastAsia"/>
          <w:color w:val="000000" w:themeColor="text1"/>
          <w:szCs w:val="24"/>
        </w:rPr>
        <w:t>對自造教育有興趣，並認同網路社群、願意</w:t>
      </w:r>
      <w:proofErr w:type="gramStart"/>
      <w:r w:rsidRPr="00E926C5">
        <w:rPr>
          <w:rFonts w:ascii="標楷體" w:eastAsia="標楷體" w:hAnsi="標楷體" w:hint="eastAsia"/>
          <w:color w:val="000000" w:themeColor="text1"/>
          <w:szCs w:val="24"/>
        </w:rPr>
        <w:t>傳播創客理念</w:t>
      </w:r>
      <w:proofErr w:type="gramEnd"/>
      <w:r w:rsidRPr="00E926C5">
        <w:rPr>
          <w:rFonts w:ascii="標楷體" w:eastAsia="標楷體" w:hAnsi="標楷體" w:hint="eastAsia"/>
          <w:color w:val="000000" w:themeColor="text1"/>
          <w:szCs w:val="24"/>
        </w:rPr>
        <w:t>者尤</w:t>
      </w:r>
      <w:r w:rsidRPr="00E926C5">
        <w:rPr>
          <w:rFonts w:ascii="標楷體" w:eastAsia="標楷體" w:hAnsi="標楷體"/>
          <w:color w:val="000000" w:themeColor="text1"/>
          <w:szCs w:val="24"/>
        </w:rPr>
        <w:t>佳</w:t>
      </w:r>
      <w:r w:rsidRPr="00E926C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77DB0" w:rsidRPr="00E926C5" w:rsidRDefault="00685336" w:rsidP="00EB033D">
      <w:pPr>
        <w:pStyle w:val="a7"/>
        <w:numPr>
          <w:ilvl w:val="0"/>
          <w:numId w:val="7"/>
        </w:numPr>
        <w:snapToGrid w:val="0"/>
        <w:spacing w:line="440" w:lineRule="exact"/>
        <w:ind w:leftChars="0" w:left="993" w:hanging="532"/>
        <w:jc w:val="both"/>
        <w:rPr>
          <w:rFonts w:ascii="標楷體" w:eastAsia="標楷體" w:hAnsi="標楷體"/>
          <w:color w:val="000000" w:themeColor="text1"/>
          <w:szCs w:val="24"/>
        </w:rPr>
      </w:pPr>
      <w:r w:rsidRPr="00E926C5">
        <w:rPr>
          <w:rFonts w:ascii="標楷體" w:eastAsia="標楷體" w:hAnsi="標楷體" w:hint="eastAsia"/>
          <w:color w:val="000000" w:themeColor="text1"/>
          <w:szCs w:val="24"/>
        </w:rPr>
        <w:t>無公務人員任用法第26條迴避任用、第28條不得任用之情事。</w:t>
      </w:r>
      <w:r w:rsidR="00ED3A30" w:rsidRPr="00E926C5">
        <w:rPr>
          <w:rFonts w:ascii="標楷體" w:eastAsia="標楷體" w:hAnsi="標楷體" w:hint="eastAsia"/>
          <w:color w:val="000000" w:themeColor="text1"/>
          <w:szCs w:val="24"/>
        </w:rPr>
        <w:t>凡未符合資格而報名者，如涉及刑責應自負之。如於報名時未及時發現或持偽造證明文件，於錄取聘任後始發現有此類情事者，應立即解約。工作地點：</w:t>
      </w:r>
      <w:proofErr w:type="gramStart"/>
      <w:r w:rsidR="00C77DB0" w:rsidRPr="00E926C5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="00C77DB0" w:rsidRPr="00E926C5">
        <w:rPr>
          <w:rFonts w:ascii="標楷體" w:eastAsia="標楷體" w:hAnsi="標楷體" w:hint="eastAsia"/>
          <w:color w:val="000000" w:themeColor="text1"/>
          <w:szCs w:val="24"/>
        </w:rPr>
        <w:t>南市立</w:t>
      </w:r>
      <w:bookmarkStart w:id="2" w:name="_GoBack"/>
      <w:bookmarkEnd w:id="2"/>
      <w:r w:rsidR="00C77DB0" w:rsidRPr="00E926C5">
        <w:rPr>
          <w:rFonts w:ascii="標楷體" w:eastAsia="標楷體" w:hAnsi="標楷體" w:hint="eastAsia"/>
          <w:color w:val="000000" w:themeColor="text1"/>
          <w:szCs w:val="24"/>
        </w:rPr>
        <w:t>新興國民中學</w:t>
      </w:r>
      <w:r w:rsidR="00ED3A30" w:rsidRPr="00E926C5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Start"/>
      <w:r w:rsidR="00C77DB0" w:rsidRPr="00E926C5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="00C77DB0" w:rsidRPr="00E926C5">
        <w:rPr>
          <w:rFonts w:ascii="標楷體" w:eastAsia="標楷體" w:hAnsi="標楷體" w:hint="eastAsia"/>
          <w:color w:val="000000" w:themeColor="text1"/>
          <w:szCs w:val="24"/>
        </w:rPr>
        <w:t>南市新孝路87號</w:t>
      </w:r>
      <w:r w:rsidR="00ED3A30" w:rsidRPr="00E926C5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315CCE" w:rsidRPr="00E926C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685336" w:rsidRPr="00E926C5" w:rsidRDefault="00C77DB0" w:rsidP="00EB033D">
      <w:pPr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E926C5">
        <w:rPr>
          <w:rFonts w:ascii="標楷體" w:eastAsia="標楷體" w:hAnsi="標楷體" w:hint="eastAsia"/>
          <w:color w:val="000000" w:themeColor="text1"/>
          <w:szCs w:val="24"/>
        </w:rPr>
        <w:t>工作內容：</w:t>
      </w:r>
    </w:p>
    <w:p w:rsidR="00685336" w:rsidRPr="00E926C5" w:rsidRDefault="00C77DB0" w:rsidP="00EB033D">
      <w:pPr>
        <w:pStyle w:val="a7"/>
        <w:numPr>
          <w:ilvl w:val="0"/>
          <w:numId w:val="8"/>
        </w:numPr>
        <w:snapToGrid w:val="0"/>
        <w:spacing w:line="440" w:lineRule="exact"/>
        <w:ind w:leftChars="0" w:left="993" w:hanging="532"/>
        <w:jc w:val="both"/>
        <w:rPr>
          <w:rFonts w:ascii="標楷體" w:eastAsia="標楷體" w:hAnsi="標楷體"/>
          <w:color w:val="000000" w:themeColor="text1"/>
          <w:szCs w:val="24"/>
        </w:rPr>
      </w:pPr>
      <w:r w:rsidRPr="00E926C5">
        <w:rPr>
          <w:rFonts w:ascii="標楷體" w:eastAsia="標楷體" w:hAnsi="標楷體" w:hint="eastAsia"/>
          <w:color w:val="000000" w:themeColor="text1"/>
          <w:szCs w:val="24"/>
        </w:rPr>
        <w:t>辦理</w:t>
      </w:r>
      <w:r w:rsidR="00DE456A" w:rsidRPr="00E926C5">
        <w:rPr>
          <w:rFonts w:ascii="標楷體" w:eastAsia="標楷體" w:hAnsi="標楷體" w:hint="eastAsia"/>
          <w:color w:val="000000" w:themeColor="text1"/>
          <w:szCs w:val="24"/>
        </w:rPr>
        <w:t>本自造教育及科技</w:t>
      </w:r>
      <w:r w:rsidRPr="00E926C5">
        <w:rPr>
          <w:rFonts w:ascii="標楷體" w:eastAsia="標楷體" w:hAnsi="標楷體" w:hint="eastAsia"/>
          <w:color w:val="000000" w:themeColor="text1"/>
          <w:szCs w:val="24"/>
        </w:rPr>
        <w:t>中心之相關行政業務，協助專案規劃、執行，核銷、作業進度掌控及成果彙整。</w:t>
      </w:r>
    </w:p>
    <w:p w:rsidR="00C77DB0" w:rsidRPr="00E926C5" w:rsidRDefault="00C77DB0" w:rsidP="00EB033D">
      <w:pPr>
        <w:pStyle w:val="a7"/>
        <w:numPr>
          <w:ilvl w:val="0"/>
          <w:numId w:val="8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E926C5">
        <w:rPr>
          <w:rFonts w:ascii="標楷體" w:eastAsia="標楷體" w:hAnsi="標楷體" w:hint="eastAsia"/>
          <w:color w:val="000000" w:themeColor="text1"/>
          <w:szCs w:val="24"/>
        </w:rPr>
        <w:t>協助自造教育</w:t>
      </w:r>
      <w:r w:rsidR="00127651" w:rsidRPr="00E926C5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DE456A" w:rsidRPr="00E926C5">
        <w:rPr>
          <w:rFonts w:ascii="標楷體" w:eastAsia="標楷體" w:hAnsi="標楷體" w:hint="eastAsia"/>
          <w:color w:val="000000" w:themeColor="text1"/>
          <w:szCs w:val="24"/>
        </w:rPr>
        <w:t>科技中心</w:t>
      </w:r>
      <w:r w:rsidRPr="00E926C5">
        <w:rPr>
          <w:rFonts w:ascii="標楷體" w:eastAsia="標楷體" w:hAnsi="標楷體" w:hint="eastAsia"/>
          <w:color w:val="000000" w:themeColor="text1"/>
          <w:szCs w:val="24"/>
        </w:rPr>
        <w:t>基地設備機具管理及維護。</w:t>
      </w:r>
    </w:p>
    <w:p w:rsidR="00C77DB0" w:rsidRPr="00E926C5" w:rsidRDefault="00C77DB0" w:rsidP="00EB033D">
      <w:pPr>
        <w:pStyle w:val="a7"/>
        <w:numPr>
          <w:ilvl w:val="0"/>
          <w:numId w:val="8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E926C5">
        <w:rPr>
          <w:rFonts w:ascii="標楷體" w:eastAsia="標楷體" w:hAnsi="標楷體"/>
          <w:color w:val="000000" w:themeColor="text1"/>
          <w:szCs w:val="24"/>
        </w:rPr>
        <w:t>辦理</w:t>
      </w:r>
      <w:r w:rsidRPr="00E926C5">
        <w:rPr>
          <w:rFonts w:ascii="標楷體" w:eastAsia="標楷體" w:hAnsi="標楷體" w:hint="eastAsia"/>
          <w:color w:val="000000" w:themeColor="text1"/>
          <w:szCs w:val="24"/>
        </w:rPr>
        <w:t>本計畫所列各項自造教育</w:t>
      </w:r>
      <w:r w:rsidR="006D1F5E" w:rsidRPr="00E926C5">
        <w:rPr>
          <w:rFonts w:ascii="標楷體" w:eastAsia="標楷體" w:hAnsi="標楷體" w:hint="eastAsia"/>
          <w:color w:val="000000" w:themeColor="text1"/>
          <w:szCs w:val="24"/>
        </w:rPr>
        <w:t>分享及</w:t>
      </w:r>
      <w:r w:rsidRPr="00E926C5">
        <w:rPr>
          <w:rFonts w:ascii="標楷體" w:eastAsia="標楷體" w:hAnsi="標楷體"/>
          <w:color w:val="000000" w:themeColor="text1"/>
          <w:szCs w:val="24"/>
        </w:rPr>
        <w:t>推廣活動</w:t>
      </w:r>
      <w:r w:rsidRPr="00E926C5">
        <w:rPr>
          <w:rFonts w:ascii="標楷體" w:eastAsia="標楷體" w:hAnsi="標楷體" w:hint="eastAsia"/>
          <w:color w:val="000000" w:themeColor="text1"/>
          <w:szCs w:val="24"/>
        </w:rPr>
        <w:t>、研習、工</w:t>
      </w:r>
      <w:r w:rsidRPr="00E926C5">
        <w:rPr>
          <w:rFonts w:ascii="標楷體" w:eastAsia="標楷體" w:hAnsi="標楷體"/>
          <w:color w:val="000000" w:themeColor="text1"/>
          <w:szCs w:val="24"/>
        </w:rPr>
        <w:t>作坊</w:t>
      </w:r>
      <w:r w:rsidRPr="00E926C5">
        <w:rPr>
          <w:rFonts w:ascii="標楷體" w:eastAsia="標楷體" w:hAnsi="標楷體" w:hint="eastAsia"/>
          <w:color w:val="000000" w:themeColor="text1"/>
          <w:szCs w:val="24"/>
        </w:rPr>
        <w:t>…等。</w:t>
      </w:r>
    </w:p>
    <w:p w:rsidR="00C77DB0" w:rsidRPr="00E926C5" w:rsidRDefault="00C77DB0" w:rsidP="00EB033D">
      <w:pPr>
        <w:pStyle w:val="a7"/>
        <w:numPr>
          <w:ilvl w:val="0"/>
          <w:numId w:val="8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E926C5">
        <w:rPr>
          <w:rFonts w:ascii="標楷體" w:eastAsia="標楷體" w:hAnsi="標楷體" w:hint="eastAsia"/>
          <w:color w:val="000000" w:themeColor="text1"/>
          <w:szCs w:val="24"/>
        </w:rPr>
        <w:t>其他與本計畫相關之各類業務及臨時交辦事項。</w:t>
      </w:r>
    </w:p>
    <w:p w:rsidR="006C0412" w:rsidRPr="00E926C5" w:rsidRDefault="00C77DB0" w:rsidP="000F6C0F">
      <w:pPr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E926C5">
        <w:rPr>
          <w:rFonts w:ascii="標楷體" w:eastAsia="標楷體" w:hAnsi="標楷體" w:hint="eastAsia"/>
          <w:color w:val="000000" w:themeColor="text1"/>
          <w:szCs w:val="24"/>
        </w:rPr>
        <w:t>聘期：</w:t>
      </w:r>
      <w:r w:rsidR="00704E93" w:rsidRPr="00E926C5">
        <w:rPr>
          <w:rFonts w:ascii="標楷體" w:eastAsia="標楷體" w:hAnsi="標楷體"/>
          <w:color w:val="000000" w:themeColor="text1"/>
          <w:kern w:val="0"/>
          <w:szCs w:val="28"/>
          <w:lang w:val="zh-TW"/>
        </w:rPr>
        <w:t>新進約用人員試用期間為三個月</w:t>
      </w:r>
      <w:r w:rsidR="00704E93" w:rsidRPr="00E926C5">
        <w:rPr>
          <w:rFonts w:ascii="標楷體" w:eastAsia="標楷體" w:hAnsi="標楷體" w:hint="eastAsia"/>
          <w:color w:val="000000" w:themeColor="text1"/>
          <w:kern w:val="0"/>
          <w:szCs w:val="28"/>
          <w:lang w:val="zh-TW"/>
        </w:rPr>
        <w:t>，適用期滿</w:t>
      </w:r>
      <w:r w:rsidR="000F6C0F" w:rsidRPr="00E926C5">
        <w:rPr>
          <w:rFonts w:ascii="標楷體" w:eastAsia="標楷體" w:hAnsi="標楷體" w:hint="eastAsia"/>
          <w:color w:val="000000" w:themeColor="text1"/>
          <w:kern w:val="0"/>
          <w:szCs w:val="28"/>
          <w:lang w:val="zh-TW"/>
        </w:rPr>
        <w:t>考核通過予以續聘</w:t>
      </w:r>
      <w:r w:rsidR="000F6C0F" w:rsidRPr="00E926C5">
        <w:rPr>
          <w:rFonts w:ascii="標楷體" w:eastAsia="標楷體" w:hAnsi="標楷體" w:hint="eastAsia"/>
          <w:color w:val="000000" w:themeColor="text1"/>
          <w:szCs w:val="24"/>
        </w:rPr>
        <w:t>。聘期以</w:t>
      </w:r>
      <w:r w:rsidRPr="00E926C5">
        <w:rPr>
          <w:rFonts w:ascii="標楷體" w:eastAsia="標楷體" w:hAnsi="標楷體" w:hint="eastAsia"/>
          <w:color w:val="000000" w:themeColor="text1"/>
          <w:szCs w:val="24"/>
        </w:rPr>
        <w:t>實際到職日起至民國</w:t>
      </w:r>
      <w:r w:rsidR="00DE456A" w:rsidRPr="00E926C5">
        <w:rPr>
          <w:rFonts w:ascii="標楷體" w:eastAsia="標楷體" w:hAnsi="標楷體" w:hint="eastAsia"/>
          <w:color w:val="000000" w:themeColor="text1"/>
          <w:szCs w:val="24"/>
        </w:rPr>
        <w:t>108</w:t>
      </w:r>
      <w:r w:rsidRPr="00E926C5">
        <w:rPr>
          <w:rFonts w:ascii="標楷體" w:eastAsia="標楷體" w:hAnsi="標楷體" w:hint="eastAsia"/>
          <w:color w:val="000000" w:themeColor="text1"/>
          <w:szCs w:val="24"/>
        </w:rPr>
        <w:t>年7月31日止。</w:t>
      </w:r>
      <w:r w:rsidR="008C3884" w:rsidRPr="00E926C5">
        <w:rPr>
          <w:rFonts w:ascii="標楷體" w:eastAsia="標楷體" w:hAnsi="標楷體" w:hint="eastAsia"/>
          <w:color w:val="000000" w:themeColor="text1"/>
          <w:szCs w:val="24"/>
        </w:rPr>
        <w:t>約用期滿是否繼續約用，視考核結果及補助經費來源而定。</w:t>
      </w:r>
    </w:p>
    <w:p w:rsidR="006C0412" w:rsidRPr="00812DBD" w:rsidRDefault="00ED0B8A" w:rsidP="00812DBD">
      <w:pPr>
        <w:numPr>
          <w:ilvl w:val="0"/>
          <w:numId w:val="1"/>
        </w:numPr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E926C5">
        <w:rPr>
          <w:rFonts w:eastAsia="標楷體" w:hAnsi="標楷體" w:hint="eastAsia"/>
          <w:color w:val="000000" w:themeColor="text1"/>
        </w:rPr>
        <w:t>甄選</w:t>
      </w:r>
      <w:r w:rsidR="00F24B7F" w:rsidRPr="00E926C5">
        <w:rPr>
          <w:rFonts w:eastAsia="標楷體" w:hAnsi="標楷體" w:hint="eastAsia"/>
          <w:color w:val="000000" w:themeColor="text1"/>
        </w:rPr>
        <w:t>方式</w:t>
      </w:r>
      <w:r w:rsidRPr="00E926C5">
        <w:rPr>
          <w:rFonts w:eastAsia="標楷體" w:hAnsi="標楷體" w:hint="eastAsia"/>
          <w:color w:val="000000" w:themeColor="text1"/>
        </w:rPr>
        <w:t>：</w:t>
      </w:r>
      <w:r w:rsidR="00761667" w:rsidRPr="00E926C5">
        <w:rPr>
          <w:rFonts w:ascii="標楷體" w:eastAsia="標楷體" w:hAnsi="標楷體" w:hint="eastAsia"/>
          <w:color w:val="000000" w:themeColor="text1"/>
          <w:szCs w:val="24"/>
        </w:rPr>
        <w:t>請至本校網站( http://wwwnew.hhjh.tn.edu.tw)訊息公告處查閱簡章並下載履歷表，並於</w:t>
      </w:r>
      <w:r w:rsidR="00DE456A" w:rsidRPr="00E926C5">
        <w:rPr>
          <w:rFonts w:ascii="標楷體" w:eastAsia="標楷體" w:hAnsi="標楷體" w:hint="eastAsia"/>
          <w:color w:val="000000" w:themeColor="text1"/>
          <w:szCs w:val="24"/>
        </w:rPr>
        <w:t>107</w:t>
      </w:r>
      <w:r w:rsidR="00761667" w:rsidRPr="00E926C5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812DBD">
        <w:rPr>
          <w:rFonts w:ascii="標楷體" w:eastAsia="標楷體" w:hAnsi="標楷體"/>
          <w:color w:val="000000" w:themeColor="text1"/>
          <w:szCs w:val="24"/>
        </w:rPr>
        <w:t>9</w:t>
      </w:r>
      <w:r w:rsidR="00761667" w:rsidRPr="00E926C5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ED3B61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761667" w:rsidRPr="00E926C5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69725F" w:rsidRPr="00E926C5">
        <w:rPr>
          <w:rFonts w:ascii="標楷體" w:eastAsia="標楷體" w:hAnsi="標楷體" w:hint="eastAsia"/>
          <w:color w:val="000000" w:themeColor="text1"/>
          <w:szCs w:val="24"/>
        </w:rPr>
        <w:t>(星期</w:t>
      </w:r>
      <w:r w:rsidR="00ED3B61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69725F" w:rsidRPr="00812DBD">
        <w:rPr>
          <w:rFonts w:ascii="標楷體" w:eastAsia="標楷體" w:hAnsi="標楷體" w:hint="eastAsia"/>
          <w:color w:val="000000" w:themeColor="text1"/>
          <w:szCs w:val="24"/>
        </w:rPr>
        <w:t>)中午12：00</w:t>
      </w:r>
      <w:r w:rsidR="00761667" w:rsidRPr="00812DBD">
        <w:rPr>
          <w:rFonts w:ascii="標楷體" w:eastAsia="標楷體" w:hAnsi="標楷體" w:hint="eastAsia"/>
          <w:color w:val="000000" w:themeColor="text1"/>
          <w:szCs w:val="24"/>
        </w:rPr>
        <w:t>前將履歷表、大學以上學歷及相關資歷證明文件掃描本電子檔，e-mail至教務處陳主任信箱1004@tn.edu.tw，主旨請註明「應徵自造教育</w:t>
      </w:r>
      <w:r w:rsidR="00DE456A" w:rsidRPr="00812DBD">
        <w:rPr>
          <w:rFonts w:ascii="標楷體" w:eastAsia="標楷體" w:hAnsi="標楷體" w:hint="eastAsia"/>
          <w:color w:val="000000" w:themeColor="text1"/>
          <w:szCs w:val="24"/>
        </w:rPr>
        <w:t>及科技</w:t>
      </w:r>
      <w:r w:rsidR="00761667" w:rsidRPr="00812DBD">
        <w:rPr>
          <w:rFonts w:ascii="標楷體" w:eastAsia="標楷體" w:hAnsi="標楷體" w:hint="eastAsia"/>
          <w:color w:val="000000" w:themeColor="text1"/>
          <w:szCs w:val="24"/>
        </w:rPr>
        <w:t>中心約用人員」。初審合格者，擇優</w:t>
      </w:r>
      <w:r w:rsidR="0069725F" w:rsidRPr="00812DBD">
        <w:rPr>
          <w:rFonts w:ascii="標楷體" w:eastAsia="標楷體" w:hAnsi="標楷體" w:hint="eastAsia"/>
          <w:color w:val="000000" w:themeColor="text1"/>
          <w:szCs w:val="24"/>
        </w:rPr>
        <w:t>以電話</w:t>
      </w:r>
      <w:r w:rsidR="00761667" w:rsidRPr="00812DBD">
        <w:rPr>
          <w:rFonts w:ascii="標楷體" w:eastAsia="標楷體" w:hAnsi="標楷體" w:hint="eastAsia"/>
          <w:color w:val="000000" w:themeColor="text1"/>
          <w:szCs w:val="24"/>
        </w:rPr>
        <w:t>通知參加面</w:t>
      </w:r>
      <w:r w:rsidR="0069725F" w:rsidRPr="00812DBD">
        <w:rPr>
          <w:rFonts w:ascii="標楷體" w:eastAsia="標楷體" w:hAnsi="標楷體" w:hint="eastAsia"/>
          <w:color w:val="000000" w:themeColor="text1"/>
          <w:szCs w:val="24"/>
        </w:rPr>
        <w:t>試</w:t>
      </w:r>
      <w:r w:rsidR="00761667" w:rsidRPr="00812DB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69725F" w:rsidRPr="00E926C5" w:rsidRDefault="0069725F" w:rsidP="00EB033D">
      <w:pPr>
        <w:numPr>
          <w:ilvl w:val="0"/>
          <w:numId w:val="1"/>
        </w:numPr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E926C5">
        <w:rPr>
          <w:rFonts w:ascii="標楷體" w:eastAsia="標楷體" w:hAnsi="標楷體" w:hint="eastAsia"/>
          <w:color w:val="000000" w:themeColor="text1"/>
          <w:szCs w:val="24"/>
        </w:rPr>
        <w:t>面試時間及地點：107年</w:t>
      </w:r>
      <w:r w:rsidR="00E322E8">
        <w:rPr>
          <w:rFonts w:ascii="標楷體" w:eastAsia="標楷體" w:hAnsi="標楷體" w:hint="eastAsia"/>
          <w:color w:val="000000" w:themeColor="text1"/>
          <w:szCs w:val="24"/>
        </w:rPr>
        <w:t>9</w:t>
      </w:r>
      <w:r w:rsidRPr="00E926C5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E322E8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Pr="00E926C5">
        <w:rPr>
          <w:rFonts w:ascii="標楷體" w:eastAsia="標楷體" w:hAnsi="標楷體" w:hint="eastAsia"/>
          <w:color w:val="000000" w:themeColor="text1"/>
          <w:szCs w:val="24"/>
        </w:rPr>
        <w:t>日(星期</w:t>
      </w:r>
      <w:r w:rsidR="009173C0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E926C5">
        <w:rPr>
          <w:rFonts w:ascii="標楷體" w:eastAsia="標楷體" w:hAnsi="標楷體" w:hint="eastAsia"/>
          <w:color w:val="000000" w:themeColor="text1"/>
          <w:szCs w:val="24"/>
        </w:rPr>
        <w:t>)下午</w:t>
      </w:r>
      <w:r w:rsidR="00E322E8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E926C5">
        <w:rPr>
          <w:rFonts w:ascii="標楷體" w:eastAsia="標楷體" w:hAnsi="標楷體" w:hint="eastAsia"/>
          <w:color w:val="000000" w:themeColor="text1"/>
          <w:szCs w:val="24"/>
        </w:rPr>
        <w:t>：00至下午5：00；地點：新興國中教務處。</w:t>
      </w:r>
    </w:p>
    <w:p w:rsidR="006C0412" w:rsidRPr="00E926C5" w:rsidRDefault="006C0412" w:rsidP="00EB033D">
      <w:pPr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E926C5">
        <w:rPr>
          <w:rFonts w:eastAsia="標楷體" w:hAnsi="標楷體" w:hint="eastAsia"/>
          <w:color w:val="000000" w:themeColor="text1"/>
        </w:rPr>
        <w:t>報到</w:t>
      </w:r>
      <w:r w:rsidRPr="00E926C5">
        <w:rPr>
          <w:rFonts w:eastAsia="標楷體" w:hAnsi="標楷體"/>
          <w:color w:val="000000" w:themeColor="text1"/>
        </w:rPr>
        <w:t>：</w:t>
      </w:r>
      <w:r w:rsidRPr="00E926C5">
        <w:rPr>
          <w:rFonts w:eastAsia="標楷體" w:hAnsi="標楷體" w:hint="eastAsia"/>
          <w:color w:val="000000" w:themeColor="text1"/>
        </w:rPr>
        <w:t>經錄取者應攜帶所有學經歷之相關證件正本</w:t>
      </w:r>
      <w:r w:rsidRPr="00E926C5">
        <w:rPr>
          <w:rFonts w:eastAsia="標楷體" w:hAnsi="標楷體" w:hint="eastAsia"/>
          <w:color w:val="000000" w:themeColor="text1"/>
          <w:szCs w:val="24"/>
        </w:rPr>
        <w:t>，依指定日期</w:t>
      </w:r>
      <w:r w:rsidRPr="00E926C5">
        <w:rPr>
          <w:rFonts w:eastAsia="標楷體" w:hAnsi="標楷體" w:hint="eastAsia"/>
          <w:color w:val="000000" w:themeColor="text1"/>
        </w:rPr>
        <w:t>向學校辦理報到。逾期未完成報到程序者喪失受聘資格</w:t>
      </w:r>
      <w:r w:rsidRPr="00E926C5">
        <w:rPr>
          <w:rFonts w:eastAsia="標楷體" w:hAnsi="標楷體" w:hint="eastAsia"/>
          <w:color w:val="000000" w:themeColor="text1"/>
          <w:szCs w:val="24"/>
        </w:rPr>
        <w:t>，由學校通知備取人員依序遞補，不得有異議。</w:t>
      </w:r>
    </w:p>
    <w:p w:rsidR="006C0412" w:rsidRPr="00E926C5" w:rsidRDefault="006C0412" w:rsidP="00EB033D">
      <w:pPr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E926C5">
        <w:rPr>
          <w:rFonts w:eastAsia="標楷體" w:hint="eastAsia"/>
          <w:color w:val="000000" w:themeColor="text1"/>
        </w:rPr>
        <w:t>注意事項：若應徵人員為支領退休</w:t>
      </w:r>
      <w:proofErr w:type="gramStart"/>
      <w:r w:rsidRPr="00E926C5">
        <w:rPr>
          <w:rFonts w:eastAsia="標楷體" w:hint="eastAsia"/>
          <w:color w:val="000000" w:themeColor="text1"/>
        </w:rPr>
        <w:t>俸</w:t>
      </w:r>
      <w:proofErr w:type="gramEnd"/>
      <w:r w:rsidRPr="00E926C5">
        <w:rPr>
          <w:rFonts w:eastAsia="標楷體" w:hint="eastAsia"/>
          <w:color w:val="000000" w:themeColor="text1"/>
        </w:rPr>
        <w:t>之軍公教人員，請依法規自行評估權利義務相關事宜。</w:t>
      </w:r>
    </w:p>
    <w:p w:rsidR="006C0412" w:rsidRPr="00E926C5" w:rsidRDefault="006C0412" w:rsidP="00EB033D">
      <w:pPr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E926C5">
        <w:rPr>
          <w:rFonts w:eastAsia="標楷體" w:hint="eastAsia"/>
          <w:color w:val="000000" w:themeColor="text1"/>
        </w:rPr>
        <w:t>聯絡資訊</w:t>
      </w:r>
      <w:r w:rsidRPr="00E926C5">
        <w:rPr>
          <w:rFonts w:eastAsia="標楷體" w:hAnsi="標楷體"/>
          <w:color w:val="000000" w:themeColor="text1"/>
        </w:rPr>
        <w:t>：</w:t>
      </w:r>
      <w:r w:rsidRPr="00E926C5">
        <w:rPr>
          <w:rFonts w:eastAsia="標楷體" w:hint="eastAsia"/>
          <w:color w:val="000000" w:themeColor="text1"/>
        </w:rPr>
        <w:t>如有任何疑義者，請於上班時間電洽本校</w:t>
      </w:r>
      <w:r w:rsidRPr="00E926C5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E926C5">
        <w:rPr>
          <w:rFonts w:eastAsia="標楷體"/>
          <w:color w:val="000000" w:themeColor="text1"/>
          <w:szCs w:val="24"/>
        </w:rPr>
        <w:t>0</w:t>
      </w:r>
      <w:r w:rsidRPr="00E926C5">
        <w:rPr>
          <w:rFonts w:eastAsia="標楷體" w:hint="eastAsia"/>
          <w:color w:val="000000" w:themeColor="text1"/>
          <w:szCs w:val="24"/>
        </w:rPr>
        <w:t>6</w:t>
      </w:r>
      <w:r w:rsidRPr="00E926C5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E926C5">
        <w:rPr>
          <w:rFonts w:eastAsia="標楷體"/>
          <w:color w:val="000000" w:themeColor="text1"/>
          <w:szCs w:val="24"/>
        </w:rPr>
        <w:t xml:space="preserve"> </w:t>
      </w:r>
      <w:r w:rsidRPr="00E926C5">
        <w:rPr>
          <w:rFonts w:eastAsia="標楷體" w:hint="eastAsia"/>
          <w:color w:val="000000" w:themeColor="text1"/>
          <w:szCs w:val="24"/>
        </w:rPr>
        <w:t>263-3171</w:t>
      </w:r>
      <w:r w:rsidRPr="00E926C5">
        <w:rPr>
          <w:rFonts w:eastAsia="標楷體" w:hint="eastAsia"/>
          <w:color w:val="000000" w:themeColor="text1"/>
          <w:szCs w:val="24"/>
        </w:rPr>
        <w:t>轉</w:t>
      </w:r>
      <w:r w:rsidRPr="00E926C5">
        <w:rPr>
          <w:rFonts w:eastAsia="標楷體" w:hint="eastAsia"/>
          <w:color w:val="000000" w:themeColor="text1"/>
          <w:szCs w:val="24"/>
        </w:rPr>
        <w:t>1</w:t>
      </w:r>
      <w:r w:rsidR="00F24B7F" w:rsidRPr="00E926C5">
        <w:rPr>
          <w:rFonts w:eastAsia="標楷體" w:hint="eastAsia"/>
          <w:color w:val="000000" w:themeColor="text1"/>
          <w:szCs w:val="24"/>
        </w:rPr>
        <w:t>1</w:t>
      </w:r>
      <w:r w:rsidRPr="00E926C5">
        <w:rPr>
          <w:rFonts w:eastAsia="標楷體" w:hint="eastAsia"/>
          <w:color w:val="000000" w:themeColor="text1"/>
          <w:szCs w:val="24"/>
        </w:rPr>
        <w:t>0</w:t>
      </w:r>
      <w:r w:rsidRPr="00E926C5">
        <w:rPr>
          <w:rFonts w:eastAsia="標楷體" w:hint="eastAsia"/>
          <w:color w:val="000000" w:themeColor="text1"/>
          <w:szCs w:val="24"/>
        </w:rPr>
        <w:t>，</w:t>
      </w:r>
      <w:r w:rsidR="0020483F" w:rsidRPr="00E926C5">
        <w:rPr>
          <w:rFonts w:eastAsia="標楷體" w:hint="eastAsia"/>
          <w:color w:val="000000" w:themeColor="text1"/>
          <w:szCs w:val="24"/>
        </w:rPr>
        <w:t>教務處</w:t>
      </w:r>
      <w:r w:rsidRPr="00E926C5">
        <w:rPr>
          <w:rFonts w:eastAsia="標楷體" w:hint="eastAsia"/>
          <w:color w:val="000000" w:themeColor="text1"/>
          <w:szCs w:val="24"/>
        </w:rPr>
        <w:t>陳主任</w:t>
      </w:r>
      <w:r w:rsidR="0020483F" w:rsidRPr="00E926C5">
        <w:rPr>
          <w:rFonts w:eastAsia="標楷體" w:hint="eastAsia"/>
          <w:color w:val="000000" w:themeColor="text1"/>
          <w:szCs w:val="24"/>
        </w:rPr>
        <w:t>，或轉</w:t>
      </w:r>
      <w:r w:rsidR="0020483F" w:rsidRPr="00E926C5">
        <w:rPr>
          <w:rFonts w:eastAsia="標楷體" w:hint="eastAsia"/>
          <w:color w:val="000000" w:themeColor="text1"/>
          <w:szCs w:val="24"/>
        </w:rPr>
        <w:t>160</w:t>
      </w:r>
      <w:r w:rsidR="0020483F" w:rsidRPr="00E926C5">
        <w:rPr>
          <w:rFonts w:eastAsia="標楷體" w:hint="eastAsia"/>
          <w:color w:val="000000" w:themeColor="text1"/>
          <w:szCs w:val="24"/>
        </w:rPr>
        <w:t>，人事室李主任</w:t>
      </w:r>
      <w:r w:rsidRPr="00E926C5">
        <w:rPr>
          <w:rFonts w:eastAsia="標楷體" w:hAnsi="標楷體" w:hint="eastAsia"/>
          <w:color w:val="000000" w:themeColor="text1"/>
          <w:szCs w:val="24"/>
        </w:rPr>
        <w:t>。</w:t>
      </w:r>
    </w:p>
    <w:p w:rsidR="00121BCF" w:rsidRPr="00E926C5" w:rsidRDefault="00121BCF" w:rsidP="00EB033D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121BCF" w:rsidRPr="00E926C5" w:rsidRDefault="00121BCF" w:rsidP="00EB033D">
      <w:pPr>
        <w:spacing w:line="440" w:lineRule="exact"/>
        <w:ind w:left="480"/>
        <w:jc w:val="distribute"/>
        <w:rPr>
          <w:rFonts w:ascii="標楷體" w:eastAsia="標楷體" w:hAnsi="標楷體"/>
          <w:color w:val="000000" w:themeColor="text1"/>
          <w:szCs w:val="24"/>
        </w:rPr>
      </w:pPr>
      <w:r w:rsidRPr="00E926C5">
        <w:rPr>
          <w:rFonts w:eastAsia="標楷體" w:hAnsi="標楷體" w:hint="eastAsia"/>
          <w:b/>
          <w:color w:val="000000" w:themeColor="text1"/>
          <w:sz w:val="28"/>
        </w:rPr>
        <w:t>中華民國</w:t>
      </w:r>
      <w:r w:rsidRPr="00E926C5">
        <w:rPr>
          <w:rFonts w:eastAsia="標楷體"/>
          <w:b/>
          <w:color w:val="000000" w:themeColor="text1"/>
          <w:sz w:val="28"/>
        </w:rPr>
        <w:t>10</w:t>
      </w:r>
      <w:r w:rsidR="00DE456A" w:rsidRPr="00E926C5">
        <w:rPr>
          <w:rFonts w:eastAsia="標楷體" w:hint="eastAsia"/>
          <w:b/>
          <w:color w:val="000000" w:themeColor="text1"/>
          <w:sz w:val="28"/>
        </w:rPr>
        <w:t>7</w:t>
      </w:r>
      <w:r w:rsidRPr="00E926C5">
        <w:rPr>
          <w:rFonts w:eastAsia="標楷體" w:hAnsi="標楷體" w:hint="eastAsia"/>
          <w:b/>
          <w:color w:val="000000" w:themeColor="text1"/>
          <w:sz w:val="28"/>
        </w:rPr>
        <w:t>年</w:t>
      </w:r>
      <w:r w:rsidR="00E322E8">
        <w:rPr>
          <w:rFonts w:eastAsia="標楷體" w:hint="eastAsia"/>
          <w:b/>
          <w:color w:val="000000" w:themeColor="text1"/>
          <w:sz w:val="28"/>
        </w:rPr>
        <w:t>9</w:t>
      </w:r>
      <w:r w:rsidRPr="00E926C5">
        <w:rPr>
          <w:rFonts w:eastAsia="標楷體" w:hAnsi="標楷體" w:hint="eastAsia"/>
          <w:b/>
          <w:color w:val="000000" w:themeColor="text1"/>
          <w:sz w:val="28"/>
        </w:rPr>
        <w:t>月</w:t>
      </w:r>
      <w:r w:rsidR="00E322E8">
        <w:rPr>
          <w:rFonts w:eastAsia="標楷體" w:hint="eastAsia"/>
          <w:b/>
          <w:color w:val="000000" w:themeColor="text1"/>
          <w:sz w:val="28"/>
        </w:rPr>
        <w:t>4</w:t>
      </w:r>
      <w:r w:rsidRPr="00E926C5">
        <w:rPr>
          <w:rFonts w:eastAsia="標楷體" w:hAnsi="標楷體" w:hint="eastAsia"/>
          <w:b/>
          <w:color w:val="000000" w:themeColor="text1"/>
          <w:sz w:val="28"/>
        </w:rPr>
        <w:t>日</w:t>
      </w:r>
      <w:r w:rsidRPr="00E926C5">
        <w:rPr>
          <w:rFonts w:hint="eastAsia"/>
          <w:color w:val="000000" w:themeColor="text1"/>
        </w:rPr>
        <w:t xml:space="preserve"> </w:t>
      </w:r>
    </w:p>
    <w:sectPr w:rsidR="00121BCF" w:rsidRPr="00E926C5" w:rsidSect="00EB033D">
      <w:pgSz w:w="11907" w:h="16839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B1" w:rsidRDefault="005A7AB1" w:rsidP="00172206">
      <w:r>
        <w:separator/>
      </w:r>
    </w:p>
  </w:endnote>
  <w:endnote w:type="continuationSeparator" w:id="0">
    <w:p w:rsidR="005A7AB1" w:rsidRDefault="005A7AB1" w:rsidP="0017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B1" w:rsidRDefault="005A7AB1" w:rsidP="00172206">
      <w:r>
        <w:separator/>
      </w:r>
    </w:p>
  </w:footnote>
  <w:footnote w:type="continuationSeparator" w:id="0">
    <w:p w:rsidR="005A7AB1" w:rsidRDefault="005A7AB1" w:rsidP="00172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9A7"/>
    <w:multiLevelType w:val="hybridMultilevel"/>
    <w:tmpl w:val="4E2E9C42"/>
    <w:lvl w:ilvl="0" w:tplc="8A2C1AAA">
      <w:start w:val="1"/>
      <w:numFmt w:val="taiwaneseCountingThousand"/>
      <w:lvlText w:val="(%1)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">
    <w:nsid w:val="36BC7B17"/>
    <w:multiLevelType w:val="hybridMultilevel"/>
    <w:tmpl w:val="AFF83F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C6535D0"/>
    <w:multiLevelType w:val="hybridMultilevel"/>
    <w:tmpl w:val="9F32C54A"/>
    <w:lvl w:ilvl="0" w:tplc="145C8A7E">
      <w:start w:val="3"/>
      <w:numFmt w:val="taiwaneseCountingThousand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>
    <w:nsid w:val="3C6538DA"/>
    <w:multiLevelType w:val="hybridMultilevel"/>
    <w:tmpl w:val="1B68ACB8"/>
    <w:lvl w:ilvl="0" w:tplc="0A14F75C">
      <w:start w:val="2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4C0106E8"/>
    <w:multiLevelType w:val="hybridMultilevel"/>
    <w:tmpl w:val="626428DE"/>
    <w:lvl w:ilvl="0" w:tplc="DE3638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C337C9B"/>
    <w:multiLevelType w:val="hybridMultilevel"/>
    <w:tmpl w:val="1B68ACB8"/>
    <w:lvl w:ilvl="0" w:tplc="0A14F75C">
      <w:start w:val="2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7E8A3F8F"/>
    <w:multiLevelType w:val="hybridMultilevel"/>
    <w:tmpl w:val="4E2E9C42"/>
    <w:lvl w:ilvl="0" w:tplc="8A2C1AAA">
      <w:start w:val="1"/>
      <w:numFmt w:val="taiwaneseCountingThousand"/>
      <w:lvlText w:val="(%1)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7">
    <w:nsid w:val="7F8D2661"/>
    <w:multiLevelType w:val="hybridMultilevel"/>
    <w:tmpl w:val="31D4ED58"/>
    <w:lvl w:ilvl="0" w:tplc="3A0415D6">
      <w:start w:val="4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8A"/>
    <w:rsid w:val="0001534E"/>
    <w:rsid w:val="000F6C0F"/>
    <w:rsid w:val="001034D4"/>
    <w:rsid w:val="00111B5E"/>
    <w:rsid w:val="00121BCF"/>
    <w:rsid w:val="00127651"/>
    <w:rsid w:val="00172206"/>
    <w:rsid w:val="00173477"/>
    <w:rsid w:val="0020483F"/>
    <w:rsid w:val="00215FD4"/>
    <w:rsid w:val="00233EE2"/>
    <w:rsid w:val="00264CAE"/>
    <w:rsid w:val="00277DB7"/>
    <w:rsid w:val="00315CCE"/>
    <w:rsid w:val="003A0D8F"/>
    <w:rsid w:val="003B252C"/>
    <w:rsid w:val="003E235F"/>
    <w:rsid w:val="003F18F8"/>
    <w:rsid w:val="00453DF8"/>
    <w:rsid w:val="00461689"/>
    <w:rsid w:val="004939EB"/>
    <w:rsid w:val="004B7F5F"/>
    <w:rsid w:val="004E658F"/>
    <w:rsid w:val="004F79AC"/>
    <w:rsid w:val="005516D1"/>
    <w:rsid w:val="005A61C1"/>
    <w:rsid w:val="005A7AB1"/>
    <w:rsid w:val="006136BD"/>
    <w:rsid w:val="00675939"/>
    <w:rsid w:val="00685336"/>
    <w:rsid w:val="0069725F"/>
    <w:rsid w:val="006C0412"/>
    <w:rsid w:val="006C6576"/>
    <w:rsid w:val="006D1F5E"/>
    <w:rsid w:val="006E59A9"/>
    <w:rsid w:val="006E7FC9"/>
    <w:rsid w:val="00704E93"/>
    <w:rsid w:val="00743DBF"/>
    <w:rsid w:val="00761667"/>
    <w:rsid w:val="00812DBD"/>
    <w:rsid w:val="008C3884"/>
    <w:rsid w:val="008D2BD1"/>
    <w:rsid w:val="008E372B"/>
    <w:rsid w:val="008F39F4"/>
    <w:rsid w:val="0091330A"/>
    <w:rsid w:val="009173C0"/>
    <w:rsid w:val="0097522E"/>
    <w:rsid w:val="009E5CCE"/>
    <w:rsid w:val="00A21C66"/>
    <w:rsid w:val="00A235CA"/>
    <w:rsid w:val="00A622FF"/>
    <w:rsid w:val="00A637C9"/>
    <w:rsid w:val="00AC4E98"/>
    <w:rsid w:val="00AD5C89"/>
    <w:rsid w:val="00B4687F"/>
    <w:rsid w:val="00B659F5"/>
    <w:rsid w:val="00C2738B"/>
    <w:rsid w:val="00C4192F"/>
    <w:rsid w:val="00C5028E"/>
    <w:rsid w:val="00C77DB0"/>
    <w:rsid w:val="00C856DD"/>
    <w:rsid w:val="00CD7887"/>
    <w:rsid w:val="00CF73C5"/>
    <w:rsid w:val="00D74F1B"/>
    <w:rsid w:val="00DA1ED7"/>
    <w:rsid w:val="00DE456A"/>
    <w:rsid w:val="00E322E8"/>
    <w:rsid w:val="00E3376D"/>
    <w:rsid w:val="00E43A3D"/>
    <w:rsid w:val="00E81FD1"/>
    <w:rsid w:val="00E926C5"/>
    <w:rsid w:val="00EB033D"/>
    <w:rsid w:val="00ED0B8A"/>
    <w:rsid w:val="00ED3A30"/>
    <w:rsid w:val="00ED3B61"/>
    <w:rsid w:val="00F12EC7"/>
    <w:rsid w:val="00F17C31"/>
    <w:rsid w:val="00F24B7F"/>
    <w:rsid w:val="00F96749"/>
    <w:rsid w:val="00FC2F51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3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0B8A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722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722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22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72206"/>
    <w:rPr>
      <w:sz w:val="20"/>
      <w:szCs w:val="20"/>
    </w:rPr>
  </w:style>
  <w:style w:type="paragraph" w:styleId="a7">
    <w:name w:val="List Paragraph"/>
    <w:basedOn w:val="a"/>
    <w:uiPriority w:val="34"/>
    <w:qFormat/>
    <w:rsid w:val="00C77DB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04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48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61689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685336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3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0B8A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722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722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22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72206"/>
    <w:rPr>
      <w:sz w:val="20"/>
      <w:szCs w:val="20"/>
    </w:rPr>
  </w:style>
  <w:style w:type="paragraph" w:styleId="a7">
    <w:name w:val="List Paragraph"/>
    <w:basedOn w:val="a"/>
    <w:uiPriority w:val="34"/>
    <w:qFormat/>
    <w:rsid w:val="00C77DB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04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48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61689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685336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E949-1A02-4E8C-B118-2FE15547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admin2014</cp:lastModifiedBy>
  <cp:revision>2</cp:revision>
  <cp:lastPrinted>2018-07-12T03:14:00Z</cp:lastPrinted>
  <dcterms:created xsi:type="dcterms:W3CDTF">2018-09-05T01:15:00Z</dcterms:created>
  <dcterms:modified xsi:type="dcterms:W3CDTF">2018-09-05T01:15:00Z</dcterms:modified>
</cp:coreProperties>
</file>